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658027E" w:rsidP="08023C57" w:rsidRDefault="1658027E" w14:paraId="3F088CFB" w14:textId="092D5E25">
      <w:pPr>
        <w:spacing w:before="240" w:beforeAutospacing="off" w:after="24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23C57" w:rsidR="08023C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Template 3: Final Push to GISP-E Registration</w:t>
      </w:r>
    </w:p>
    <w:p w:rsidR="08023C57" w:rsidP="08023C57" w:rsidRDefault="08023C57" w14:paraId="73DEFA22" w14:textId="780A8A05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23C57" w:rsidR="08023C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____________________________________________________________________________________</w:t>
      </w:r>
    </w:p>
    <w:p w:rsidR="1658027E" w:rsidP="08023C57" w:rsidRDefault="1658027E" w14:paraId="35146979" w14:textId="0F28A2E3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23C57" w:rsidR="08023C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SUBJECT LINE:</w:t>
      </w:r>
      <w:r w:rsidRPr="08023C57" w:rsidR="08023C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Final Reminder: Register for the GISP-E Exam by November 2</w:t>
      </w:r>
    </w:p>
    <w:p w:rsidR="1658027E" w:rsidP="08023C57" w:rsidRDefault="1658027E" w14:paraId="27805BC9" w14:textId="10A6E92E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23C57" w:rsidR="08023C5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TEXT:</w:t>
      </w:r>
      <w:r w:rsidRPr="08023C57" w:rsidR="08023C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is a final reminder that registration for the GISP-E Exam closes on November 2.</w:t>
      </w:r>
    </w:p>
    <w:p w:rsidR="1658027E" w:rsidP="1658027E" w:rsidRDefault="1658027E" w14:paraId="6D84DD10" w14:textId="6F37BFC5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58027E" w:rsidR="165802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upcoming graduates, I encourage you to consider taking advantage of this opportunity. The GISP-E credential allows you to validate the knowledge you've gained through your coursework while demonstrating to employers that you're committed to advancing your career in the geospatial profession.</w:t>
      </w:r>
    </w:p>
    <w:p w:rsidR="1658027E" w:rsidP="1658027E" w:rsidRDefault="1658027E" w14:paraId="2AF4C344" w14:textId="33A5A15F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58027E" w:rsidR="165802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you've been meaning to register, now is the time.   If you don’t feel ready this fall, registration for the April exam will open in early 2027. Learn more here: </w:t>
      </w:r>
      <w:hyperlink r:id="R71dfa32df1f74978">
        <w:r w:rsidRPr="1658027E" w:rsidR="1658027E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https://www.gisci.org/Want-to-be-a-GISP-E/PreGISP-GISP-E-Exam-Information</w:t>
        </w:r>
      </w:hyperlink>
      <w:r w:rsidRPr="1658027E" w:rsidR="165802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1658027E" w:rsidP="1658027E" w:rsidRDefault="1658027E" w14:paraId="74DC0101" w14:textId="244C238D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658027E" w:rsidR="165802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Best,</w:t>
      </w:r>
    </w:p>
    <w:p w:rsidR="1658027E" w:rsidP="08023C57" w:rsidRDefault="1658027E" w14:paraId="00EBB93E" w14:textId="190A2C50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23C57" w:rsidR="08023C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Name]</w:t>
      </w:r>
    </w:p>
    <w:p w:rsidR="1658027E" w:rsidP="1658027E" w:rsidRDefault="1658027E" w14:paraId="5E659910" w14:textId="6513A205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4fd95f2677047d8"/>
      <w:footerReference w:type="default" r:id="R63d8e4dabecb4d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8023C57" w:rsidTr="08023C57" w14:paraId="492BCEFE">
      <w:trPr>
        <w:trHeight w:val="300"/>
      </w:trPr>
      <w:tc>
        <w:tcPr>
          <w:tcW w:w="3120" w:type="dxa"/>
          <w:tcMar/>
        </w:tcPr>
        <w:p w:rsidR="08023C57" w:rsidP="08023C57" w:rsidRDefault="08023C57" w14:paraId="2D811457" w14:textId="615BE6D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8023C57" w:rsidP="08023C57" w:rsidRDefault="08023C57" w14:paraId="323CD309" w14:textId="50CD164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8023C57" w:rsidP="08023C57" w:rsidRDefault="08023C57" w14:paraId="6F2ED0C9" w14:textId="3247C187">
          <w:pPr>
            <w:pStyle w:val="Header"/>
            <w:bidi w:val="0"/>
            <w:ind w:right="-115"/>
            <w:jc w:val="right"/>
          </w:pPr>
        </w:p>
      </w:tc>
    </w:tr>
  </w:tbl>
  <w:p w:rsidR="08023C57" w:rsidP="08023C57" w:rsidRDefault="08023C57" w14:paraId="0C65C7ED" w14:textId="7735DDF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8023C57" w:rsidTr="08023C57" w14:paraId="0B7260AC">
      <w:trPr>
        <w:trHeight w:val="300"/>
      </w:trPr>
      <w:tc>
        <w:tcPr>
          <w:tcW w:w="3120" w:type="dxa"/>
          <w:tcMar/>
        </w:tcPr>
        <w:p w:rsidR="08023C57" w:rsidP="08023C57" w:rsidRDefault="08023C57" w14:paraId="4F9BF04C" w14:textId="0DE8FB5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8023C57" w:rsidP="08023C57" w:rsidRDefault="08023C57" w14:paraId="256750EC" w14:textId="424DF734">
          <w:pPr>
            <w:pStyle w:val="Header"/>
            <w:bidi w:val="0"/>
            <w:jc w:val="center"/>
          </w:pPr>
          <w:r>
            <w:drawing>
              <wp:inline wp14:editId="5A13EC67" wp14:anchorId="674C8ED0">
                <wp:extent cx="1419225" cy="1419225"/>
                <wp:effectExtent l="0" t="0" r="0" b="0"/>
                <wp:docPr id="119560213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195602133" name="Picture 1195602133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981469396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19225" cy="14192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08023C57" w:rsidP="08023C57" w:rsidRDefault="08023C57" w14:paraId="3A0E590F" w14:textId="0A455956">
          <w:pPr>
            <w:pStyle w:val="Header"/>
            <w:bidi w:val="0"/>
            <w:ind w:right="-115"/>
            <w:jc w:val="right"/>
          </w:pPr>
        </w:p>
      </w:tc>
    </w:tr>
  </w:tbl>
  <w:p w:rsidR="08023C57" w:rsidP="08023C57" w:rsidRDefault="08023C57" w14:paraId="5514370B" w14:textId="0F6C356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301786"/>
    <w:rsid w:val="08023C57"/>
    <w:rsid w:val="1658027E"/>
    <w:rsid w:val="3C30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A0B3"/>
  <w15:chartTrackingRefBased/>
  <w15:docId w15:val="{CAE221C9-23E8-428C-9491-A0DA6F8149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658027E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08023C5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8023C5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gisci.org/Want-to-be-a-GISP-E/PreGISP-GISP-E-Exam-Information" TargetMode="External" Id="R71dfa32df1f74978" /><Relationship Type="http://schemas.openxmlformats.org/officeDocument/2006/relationships/header" Target="header.xml" Id="Rc4fd95f2677047d8" /><Relationship Type="http://schemas.openxmlformats.org/officeDocument/2006/relationships/footer" Target="footer.xml" Id="R63d8e4dabecb4d0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98146939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2026-08-17T20:56:21.3483174Z</dcterms:created>
  <dcterms:modified xsi:type="dcterms:W3CDTF">2026-08-17T21:00:32.5312054Z</dcterms:modified>
  <dc:creator>Natalie Judd</dc:creator>
  <lastModifiedBy>Natalie Judd</lastModifiedBy>
</coreProperties>
</file>